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Fiberglass Kreme Cleaner</w:t>
            </w:r>
          </w:p>
        </w:tc>
        <w:tc>
          <w:tcPr>
            <w:tcW w:w="150" w:type="pct"/>
            <w:hideMark/>
          </w:tcPr>
          <w:p w:rsidR="00805260" w:rsidRDefault="00A36377">
            <w:pPr>
              <w:rPr>
                <w:rFonts w:eastAsia="Times New Roman"/>
              </w:rPr>
            </w:pPr>
            <w:r>
              <w:rPr>
                <w:rFonts w:eastAsia="Times New Roman"/>
              </w:rPr>
              <w:t> </w:t>
            </w:r>
          </w:p>
        </w:tc>
      </w:tr>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Fiberglass Kreme Cleaner</w:t>
            </w:r>
          </w:p>
          <w:p w:rsidR="00EC20B1" w:rsidRDefault="00EC20B1">
            <w:pPr>
              <w:rPr>
                <w:rFonts w:ascii="Arial" w:eastAsia="Times New Roman" w:hAnsi="Arial" w:cs="Arial"/>
                <w:color w:val="000000"/>
                <w:sz w:val="20"/>
                <w:szCs w:val="20"/>
              </w:rPr>
            </w:pPr>
            <w:r>
              <w:rPr>
                <w:rFonts w:ascii="Arial" w:eastAsia="Times New Roman" w:hAnsi="Arial" w:cs="Arial"/>
                <w:color w:val="000000"/>
                <w:sz w:val="20"/>
                <w:szCs w:val="20"/>
              </w:rPr>
              <w:t>Product Codes: 1091</w:t>
            </w:r>
          </w:p>
        </w:tc>
        <w:tc>
          <w:tcPr>
            <w:tcW w:w="150" w:type="pct"/>
            <w:hideMark/>
          </w:tcPr>
          <w:p w:rsidR="00805260" w:rsidRDefault="00A36377">
            <w:pPr>
              <w:rPr>
                <w:rFonts w:eastAsia="Times New Roman"/>
              </w:rPr>
            </w:pPr>
            <w:r>
              <w:rPr>
                <w:rFonts w:eastAsia="Times New Roman"/>
              </w:rPr>
              <w:t>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805260" w:rsidTr="00D37F09">
        <w:trPr>
          <w:tblCellSpacing w:w="15" w:type="dxa"/>
        </w:trPr>
        <w:tc>
          <w:tcPr>
            <w:tcW w:w="2422"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372" w:type="pct"/>
            <w:hideMark/>
          </w:tcPr>
          <w:p w:rsidR="00805260" w:rsidRDefault="00EC20B1">
            <w:pPr>
              <w:rPr>
                <w:rFonts w:ascii="Arial" w:eastAsia="Times New Roman" w:hAnsi="Arial" w:cs="Arial"/>
                <w:color w:val="000000"/>
                <w:sz w:val="20"/>
                <w:szCs w:val="20"/>
              </w:rPr>
            </w:pPr>
            <w:r>
              <w:rPr>
                <w:rFonts w:ascii="Arial" w:eastAsia="Times New Roman" w:hAnsi="Arial" w:cs="Arial"/>
                <w:color w:val="000000"/>
                <w:sz w:val="20"/>
                <w:szCs w:val="20"/>
              </w:rPr>
              <w:t>Removes stains from fiberglass.</w:t>
            </w:r>
          </w:p>
        </w:tc>
        <w:tc>
          <w:tcPr>
            <w:tcW w:w="148" w:type="pct"/>
            <w:hideMark/>
          </w:tcPr>
          <w:p w:rsidR="00805260" w:rsidRDefault="00A36377">
            <w:pPr>
              <w:rPr>
                <w:rFonts w:eastAsia="Times New Roman"/>
              </w:rPr>
            </w:pPr>
            <w:r>
              <w:rPr>
                <w:rFonts w:eastAsia="Times New Roman"/>
              </w:rPr>
              <w:t>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805260">
        <w:trPr>
          <w:tblCellSpacing w:w="15" w:type="dxa"/>
        </w:trPr>
        <w:tc>
          <w:tcPr>
            <w:tcW w:w="2450" w:type="pct"/>
            <w:hideMark/>
          </w:tcPr>
          <w:p w:rsidR="00805260" w:rsidRDefault="00A36377">
            <w:pPr>
              <w:rPr>
                <w:rFonts w:eastAsia="Times New Roman"/>
              </w:rPr>
            </w:pPr>
            <w:r>
              <w:rPr>
                <w:rFonts w:eastAsia="Times New Roman"/>
              </w:rPr>
              <w:t> </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805260">
        <w:trPr>
          <w:tblCellSpacing w:w="15" w:type="dxa"/>
        </w:trPr>
        <w:tc>
          <w:tcPr>
            <w:tcW w:w="2450" w:type="pct"/>
            <w:hideMark/>
          </w:tcPr>
          <w:p w:rsidR="00805260" w:rsidRDefault="00A36377">
            <w:pPr>
              <w:rPr>
                <w:rFonts w:eastAsia="Times New Roman"/>
              </w:rPr>
            </w:pPr>
            <w:r>
              <w:rPr>
                <w:rFonts w:eastAsia="Times New Roman"/>
              </w:rPr>
              <w:t> </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805260" w:rsidRDefault="00805260">
            <w:pPr>
              <w:rPr>
                <w:rFonts w:ascii="Arial" w:eastAsia="Times New Roman" w:hAnsi="Arial" w:cs="Arial"/>
                <w:b/>
                <w:bCs/>
                <w:color w:val="000000"/>
                <w:sz w:val="20"/>
                <w:szCs w:val="20"/>
              </w:rPr>
            </w:pPr>
          </w:p>
        </w:tc>
      </w:tr>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D37F09">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805260">
        <w:trPr>
          <w:tblCellSpacing w:w="15" w:type="dxa"/>
        </w:trPr>
        <w:tc>
          <w:tcPr>
            <w:tcW w:w="24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805260" w:rsidRDefault="00D37F09">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49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805260">
        <w:trPr>
          <w:tblCellSpacing w:w="15" w:type="dxa"/>
        </w:trPr>
        <w:tc>
          <w:tcPr>
            <w:tcW w:w="12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Acute </w:t>
            </w:r>
            <w:proofErr w:type="spellStart"/>
            <w:r>
              <w:rPr>
                <w:rFonts w:ascii="Arial" w:eastAsia="Times New Roman" w:hAnsi="Arial" w:cs="Arial"/>
                <w:color w:val="000000"/>
                <w:sz w:val="20"/>
                <w:szCs w:val="20"/>
              </w:rPr>
              <w:t>Tox</w:t>
            </w:r>
            <w:proofErr w:type="spellEnd"/>
            <w:r>
              <w:rPr>
                <w:rFonts w:ascii="Arial" w:eastAsia="Times New Roman" w:hAnsi="Arial" w:cs="Arial"/>
                <w:color w:val="000000"/>
                <w:sz w:val="20"/>
                <w:szCs w:val="20"/>
              </w:rPr>
              <w:t>. 5;H303</w:t>
            </w:r>
          </w:p>
        </w:tc>
        <w:tc>
          <w:tcPr>
            <w:tcW w:w="37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May be harmful if swallowed. (Not adopted by US OSHA)</w:t>
            </w:r>
          </w:p>
        </w:tc>
      </w:tr>
      <w:tr w:rsidR="00805260">
        <w:trPr>
          <w:tblCellSpacing w:w="15" w:type="dxa"/>
        </w:trPr>
        <w:tc>
          <w:tcPr>
            <w:tcW w:w="12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Skin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2;H315</w:t>
            </w:r>
          </w:p>
        </w:tc>
        <w:tc>
          <w:tcPr>
            <w:tcW w:w="37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Causes skin irritation.</w:t>
            </w:r>
          </w:p>
        </w:tc>
      </w:tr>
      <w:tr w:rsidR="00805260">
        <w:trPr>
          <w:tblCellSpacing w:w="15" w:type="dxa"/>
        </w:trPr>
        <w:tc>
          <w:tcPr>
            <w:tcW w:w="12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Eye Dam. 1;H318</w:t>
            </w:r>
          </w:p>
        </w:tc>
        <w:tc>
          <w:tcPr>
            <w:tcW w:w="37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Causes serious eye damage.</w:t>
            </w:r>
          </w:p>
        </w:tc>
      </w:tr>
      <w:tr w:rsidR="00805260">
        <w:trPr>
          <w:tblCellSpacing w:w="15" w:type="dxa"/>
        </w:trPr>
        <w:tc>
          <w:tcPr>
            <w:tcW w:w="1250" w:type="pct"/>
            <w:vAlign w:val="center"/>
            <w:hideMark/>
          </w:tcPr>
          <w:p w:rsidR="00805260" w:rsidRDefault="00805260">
            <w:pPr>
              <w:rPr>
                <w:rFonts w:ascii="Arial" w:eastAsia="Times New Roman" w:hAnsi="Arial" w:cs="Arial"/>
                <w:color w:val="000000"/>
                <w:sz w:val="20"/>
                <w:szCs w:val="20"/>
              </w:rPr>
            </w:pPr>
          </w:p>
        </w:tc>
        <w:tc>
          <w:tcPr>
            <w:tcW w:w="3750" w:type="pct"/>
            <w:vAlign w:val="center"/>
            <w:hideMark/>
          </w:tcPr>
          <w:p w:rsidR="00805260" w:rsidRDefault="00805260">
            <w:pPr>
              <w:rPr>
                <w:rFonts w:eastAsia="Times New Roman"/>
                <w:sz w:val="20"/>
                <w:szCs w:val="20"/>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805260">
            <w:pPr>
              <w:rPr>
                <w:rFonts w:eastAsia="Times New Roman"/>
              </w:rPr>
            </w:pPr>
          </w:p>
        </w:tc>
      </w:tr>
    </w:tbl>
    <w:p w:rsidR="00805260" w:rsidRDefault="0080526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49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805260">
        <w:trPr>
          <w:tblCellSpacing w:w="15" w:type="dxa"/>
        </w:trPr>
        <w:tc>
          <w:tcPr>
            <w:tcW w:w="49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805260">
        <w:trPr>
          <w:tblCellSpacing w:w="15" w:type="dxa"/>
        </w:trPr>
        <w:tc>
          <w:tcPr>
            <w:tcW w:w="495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805260">
              <w:trPr>
                <w:tblCellSpacing w:w="15" w:type="dxa"/>
                <w:jc w:val="center"/>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805260" w:rsidRDefault="00805260">
            <w:pPr>
              <w:jc w:val="center"/>
              <w:rPr>
                <w:rFonts w:eastAsia="Times New Roman"/>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5000" w:type="pct"/>
            <w:hideMark/>
          </w:tcPr>
          <w:p w:rsidR="00805260" w:rsidRDefault="00A36377">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805260">
            <w:pPr>
              <w:rPr>
                <w:rFonts w:eastAsia="Times New Roman"/>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H303 May be harmful if swallowed.</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805260" w:rsidRDefault="0080526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[Prevention]: </w:t>
            </w:r>
          </w:p>
        </w:tc>
      </w:tr>
      <w:tr w:rsidR="00805260">
        <w:trPr>
          <w:tblCellSpacing w:w="15" w:type="dxa"/>
        </w:trPr>
        <w:tc>
          <w:tcPr>
            <w:tcW w:w="0" w:type="auto"/>
            <w:vAlign w:val="center"/>
            <w:hideMark/>
          </w:tcPr>
          <w:p w:rsidR="00805260" w:rsidRDefault="00805260">
            <w:pPr>
              <w:rPr>
                <w:rFonts w:ascii="Arial" w:eastAsia="Times New Roman" w:hAnsi="Arial" w:cs="Arial"/>
                <w:color w:val="000000"/>
                <w:sz w:val="20"/>
                <w:szCs w:val="20"/>
              </w:rPr>
            </w:pP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805260">
        <w:trPr>
          <w:tblCellSpacing w:w="15" w:type="dxa"/>
        </w:trPr>
        <w:tc>
          <w:tcPr>
            <w:tcW w:w="0" w:type="auto"/>
            <w:vAlign w:val="center"/>
            <w:hideMark/>
          </w:tcPr>
          <w:p w:rsidR="00805260" w:rsidRDefault="00805260">
            <w:pPr>
              <w:rPr>
                <w:rFonts w:ascii="Arial" w:eastAsia="Times New Roman" w:hAnsi="Arial" w:cs="Arial"/>
                <w:color w:val="000000"/>
                <w:sz w:val="20"/>
                <w:szCs w:val="20"/>
              </w:rPr>
            </w:pP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P302+352 IF ON SKIN: Wash with plenty of soap and water.</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P310 Immediately call a POISON CENTER or doctor / physician.</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P312 Call a POISON CENTER or doctor / physician if you feel unwell.</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P321 Specific treatment (see information on this label).</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P332+313 If skin irritation occurs: Get medical advice / attention.</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P362 Take off contaminated clothing and wash before reuse.</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805260" w:rsidRDefault="0080526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805260">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80526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Phosphoric acid </w:t>
            </w:r>
            <w:r>
              <w:rPr>
                <w:rFonts w:ascii="Arial" w:eastAsia="Times New Roman" w:hAnsi="Arial" w:cs="Arial"/>
                <w:b/>
                <w:bCs/>
                <w:color w:val="000000"/>
                <w:sz w:val="16"/>
                <w:szCs w:val="16"/>
              </w:rPr>
              <w:br/>
              <w:t xml:space="preserve">  CAS Number:     0007664-38-2 </w:t>
            </w:r>
          </w:p>
        </w:tc>
        <w:tc>
          <w:tcPr>
            <w:tcW w:w="5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10 - 25</w:t>
            </w:r>
          </w:p>
        </w:tc>
        <w:tc>
          <w:tcPr>
            <w:tcW w:w="10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Skin Corr. 1B</w:t>
            </w:r>
            <w:proofErr w:type="gramStart"/>
            <w:r>
              <w:rPr>
                <w:rFonts w:ascii="Arial" w:eastAsia="Times New Roman" w:hAnsi="Arial" w:cs="Arial"/>
                <w:b/>
                <w:bCs/>
                <w:color w:val="000000"/>
                <w:sz w:val="16"/>
                <w:szCs w:val="16"/>
              </w:rPr>
              <w:t>;H314</w:t>
            </w:r>
            <w:proofErr w:type="gramEnd"/>
            <w:r>
              <w:rPr>
                <w:rFonts w:ascii="Arial" w:eastAsia="Times New Roman" w:hAnsi="Arial" w:cs="Arial"/>
                <w:b/>
                <w:bCs/>
                <w:color w:val="000000"/>
                <w:sz w:val="16"/>
                <w:szCs w:val="16"/>
              </w:rPr>
              <w:t xml:space="preserve"> (&gt; 25%) </w:t>
            </w:r>
          </w:p>
        </w:tc>
        <w:tc>
          <w:tcPr>
            <w:tcW w:w="5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r w:rsidR="0080526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Poly(oxy-1,2-ethanediyl), .alpha.-[4-(1,1,3,3-tetramethylbutyl)phenyl]-.omega.-</w:t>
            </w:r>
            <w:proofErr w:type="spellStart"/>
            <w:r>
              <w:rPr>
                <w:rFonts w:ascii="Arial" w:eastAsia="Times New Roman" w:hAnsi="Arial" w:cs="Arial"/>
                <w:b/>
                <w:bCs/>
                <w:color w:val="000000"/>
                <w:sz w:val="16"/>
                <w:szCs w:val="16"/>
              </w:rPr>
              <w:t>hydroxy</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0009002-93-1 </w:t>
            </w:r>
          </w:p>
        </w:tc>
        <w:tc>
          <w:tcPr>
            <w:tcW w:w="5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10 - 25</w:t>
            </w:r>
          </w:p>
        </w:tc>
        <w:tc>
          <w:tcPr>
            <w:tcW w:w="10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Dam. 1;H318 </w:t>
            </w:r>
            <w:r>
              <w:rPr>
                <w:rFonts w:ascii="Arial" w:eastAsia="Times New Roman" w:hAnsi="Arial" w:cs="Arial"/>
                <w:b/>
                <w:bCs/>
                <w:color w:val="000000"/>
                <w:sz w:val="16"/>
                <w:szCs w:val="16"/>
              </w:rPr>
              <w:br/>
              <w:t>Aquatic Chronic 2;H411 </w:t>
            </w:r>
          </w:p>
        </w:tc>
        <w:tc>
          <w:tcPr>
            <w:tcW w:w="50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805260">
            <w:pPr>
              <w:rPr>
                <w:rFonts w:eastAsia="Times New Roman"/>
              </w:rPr>
            </w:pPr>
          </w:p>
        </w:tc>
      </w:tr>
      <w:tr w:rsidR="00805260">
        <w:trPr>
          <w:tblCellSpacing w:w="15" w:type="dxa"/>
        </w:trPr>
        <w:tc>
          <w:tcPr>
            <w:tcW w:w="0" w:type="auto"/>
            <w:vAlign w:val="center"/>
            <w:hideMark/>
          </w:tcPr>
          <w:p w:rsidR="00805260" w:rsidRDefault="00805260">
            <w:pPr>
              <w:rPr>
                <w:rFonts w:eastAsia="Times New Roman"/>
                <w:sz w:val="20"/>
                <w:szCs w:val="20"/>
              </w:rPr>
            </w:pP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49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Eyes</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If swallowed, DO NOT INDUCE VOMITING. Give large quantities of water. Never give anything by mouth to an unconscious person. Get medical attention immediately.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495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is a strong organic acid. Treat symptomatically and supportively. See section 2 for further details.   </w:t>
            </w:r>
          </w:p>
        </w:tc>
      </w:tr>
      <w:tr w:rsidR="00805260">
        <w:trPr>
          <w:tblCellSpacing w:w="15" w:type="dxa"/>
        </w:trPr>
        <w:tc>
          <w:tcPr>
            <w:tcW w:w="1100" w:type="pct"/>
            <w:hideMark/>
          </w:tcPr>
          <w:p w:rsidR="00805260" w:rsidRDefault="00805260">
            <w:pPr>
              <w:rPr>
                <w:rFonts w:ascii="Arial" w:eastAsia="Times New Roman" w:hAnsi="Arial" w:cs="Arial"/>
                <w:color w:val="000000"/>
                <w:sz w:val="20"/>
                <w:szCs w:val="20"/>
              </w:rPr>
            </w:pPr>
          </w:p>
        </w:tc>
        <w:tc>
          <w:tcPr>
            <w:tcW w:w="0" w:type="auto"/>
            <w:vAlign w:val="center"/>
            <w:hideMark/>
          </w:tcPr>
          <w:p w:rsidR="00805260" w:rsidRDefault="00805260">
            <w:pPr>
              <w:rPr>
                <w:rFonts w:eastAsia="Times New Roman"/>
                <w:sz w:val="20"/>
                <w:szCs w:val="20"/>
              </w:rPr>
            </w:pP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damage.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Causes skin irritation.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805260" w:rsidRDefault="00A36377" w:rsidP="004553B4">
            <w:pPr>
              <w:rPr>
                <w:rFonts w:ascii="Arial" w:eastAsia="Times New Roman" w:hAnsi="Arial" w:cs="Arial"/>
                <w:color w:val="000000"/>
                <w:sz w:val="20"/>
                <w:szCs w:val="20"/>
              </w:rPr>
            </w:pPr>
            <w:r>
              <w:rPr>
                <w:rFonts w:ascii="Arial" w:eastAsia="Times New Roman" w:hAnsi="Arial" w:cs="Arial"/>
                <w:color w:val="000000"/>
                <w:sz w:val="20"/>
                <w:szCs w:val="20"/>
              </w:rPr>
              <w:t xml:space="preserve">May be harmful if swallowed. </w:t>
            </w:r>
            <w:r w:rsidR="004553B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p>
        </w:tc>
      </w:tr>
      <w:tr w:rsidR="00805260">
        <w:trPr>
          <w:tblCellSpacing w:w="15" w:type="dxa"/>
        </w:trPr>
        <w:tc>
          <w:tcPr>
            <w:tcW w:w="1100" w:type="pct"/>
            <w:hideMark/>
          </w:tcPr>
          <w:p w:rsidR="00805260" w:rsidRDefault="00805260">
            <w:pPr>
              <w:rPr>
                <w:rFonts w:ascii="Arial" w:eastAsia="Times New Roman" w:hAnsi="Arial" w:cs="Arial"/>
                <w:color w:val="000000"/>
                <w:sz w:val="20"/>
                <w:szCs w:val="20"/>
              </w:rPr>
            </w:pPr>
          </w:p>
        </w:tc>
        <w:tc>
          <w:tcPr>
            <w:tcW w:w="0" w:type="auto"/>
            <w:vAlign w:val="center"/>
            <w:hideMark/>
          </w:tcPr>
          <w:p w:rsidR="00805260" w:rsidRDefault="00805260">
            <w:pPr>
              <w:rPr>
                <w:rFonts w:eastAsia="Times New Roman"/>
                <w:sz w:val="20"/>
                <w:szCs w:val="20"/>
              </w:rPr>
            </w:pP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4553B4">
            <w:pPr>
              <w:rPr>
                <w:rFonts w:ascii="Arial" w:eastAsia="Times New Roman" w:hAnsi="Arial" w:cs="Arial"/>
                <w:color w:val="000000"/>
                <w:sz w:val="20"/>
                <w:szCs w:val="20"/>
              </w:rPr>
            </w:pPr>
            <w:r>
              <w:rPr>
                <w:rFonts w:ascii="Arial" w:eastAsia="Times New Roman" w:hAnsi="Arial" w:cs="Arial"/>
                <w:color w:val="000000"/>
                <w:sz w:val="20"/>
                <w:szCs w:val="20"/>
              </w:rPr>
              <w:t>Use any means suitable for extinguishing surrounding fire. Water spray may be used to keep fire exposed containers cool. If water is used, use in abundance to control heat and acid build-up.</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Hazardous decomposition: Phosphorus oxides may form when heated to decomposition.</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rsidTr="004553B4">
        <w:trPr>
          <w:trHeight w:val="513"/>
          <w:tblCellSpacing w:w="15" w:type="dxa"/>
        </w:trPr>
        <w:tc>
          <w:tcPr>
            <w:tcW w:w="0" w:type="auto"/>
            <w:hideMark/>
          </w:tcPr>
          <w:p w:rsidR="00805260" w:rsidRDefault="00A36377" w:rsidP="004553B4">
            <w:pPr>
              <w:spacing w:after="240"/>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154   </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Ventilate area of leak or spill. Wear appropriate personal protective equipment as specified in Section 8. Isolate hazard area. Keep unnecessary and unprotected personnel from entering. Contain and recover liquid when possible. Neutralize with alkaline material (soda ash, lime), then absorb with an inert material (e. g., vermiculite, dry sand, earth), and place in a chemical waste container. Do not use combustible materials, such as saw dust. Do not flush to sewer!</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lastRenderedPageBreak/>
              <w:t>Contain, dilute cautiously with water, and neutralize with soda ash or lime.</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Incompatible materials: Liberates explosive hydrogen gas when reacting with chlorides and stainless steel. Can react violently with sodium </w:t>
            </w:r>
            <w:proofErr w:type="spellStart"/>
            <w:r>
              <w:rPr>
                <w:rFonts w:ascii="Arial" w:eastAsia="Times New Roman" w:hAnsi="Arial" w:cs="Arial"/>
                <w:color w:val="000000"/>
                <w:sz w:val="20"/>
                <w:szCs w:val="20"/>
              </w:rPr>
              <w:t>tetrahydroborate</w:t>
            </w:r>
            <w:proofErr w:type="spellEnd"/>
            <w:r>
              <w:rPr>
                <w:rFonts w:ascii="Arial" w:eastAsia="Times New Roman" w:hAnsi="Arial" w:cs="Arial"/>
                <w:color w:val="000000"/>
                <w:sz w:val="20"/>
                <w:szCs w:val="20"/>
              </w:rPr>
              <w:t xml:space="preserve">. Exothermic reactions with aldehydes, amines, amides, alcohols and glycols, azo-compounds, carbamates, esters, caustics, phenols and cresols, ketones, organophosphates, epoxides, explosives, combustible materials, unsaturated halides, and organic peroxides. </w:t>
            </w:r>
            <w:proofErr w:type="gramStart"/>
            <w:r>
              <w:rPr>
                <w:rFonts w:ascii="Arial" w:eastAsia="Times New Roman" w:hAnsi="Arial" w:cs="Arial"/>
                <w:color w:val="000000"/>
                <w:sz w:val="20"/>
                <w:szCs w:val="20"/>
              </w:rPr>
              <w:t>phosphoric</w:t>
            </w:r>
            <w:proofErr w:type="gramEnd"/>
            <w:r>
              <w:rPr>
                <w:rFonts w:ascii="Arial" w:eastAsia="Times New Roman" w:hAnsi="Arial" w:cs="Arial"/>
                <w:color w:val="000000"/>
                <w:sz w:val="20"/>
                <w:szCs w:val="20"/>
              </w:rPr>
              <w:t xml:space="preserve"> acid forms flammable gases with sulfides, </w:t>
            </w:r>
            <w:proofErr w:type="spellStart"/>
            <w:r>
              <w:rPr>
                <w:rFonts w:ascii="Arial" w:eastAsia="Times New Roman" w:hAnsi="Arial" w:cs="Arial"/>
                <w:color w:val="000000"/>
                <w:sz w:val="20"/>
                <w:szCs w:val="20"/>
              </w:rPr>
              <w:t>mercaptans</w:t>
            </w:r>
            <w:proofErr w:type="spellEnd"/>
            <w:r>
              <w:rPr>
                <w:rFonts w:ascii="Arial" w:eastAsia="Times New Roman" w:hAnsi="Arial" w:cs="Arial"/>
                <w:color w:val="000000"/>
                <w:sz w:val="20"/>
                <w:szCs w:val="20"/>
              </w:rPr>
              <w:t>, cyanides and aldehydes. It also forms toxic fumes with cyanides, sulfide, fluorides, organic peroxides, and halogenated organics. Mixtures with nitromethane are explosive.</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Keep in a tightly closed container. Protect from physical damage. Store in a cool, dry, ventilated area away from sources of heat, moisture, incompatibilities, and direct sunlight. Corrosive to mild steel.</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805260">
            <w:pPr>
              <w:rPr>
                <w:rFonts w:eastAsia="Times New Roman"/>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805260" w:rsidRDefault="0080526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805260">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80526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0007664-38-2</w:t>
            </w:r>
          </w:p>
        </w:tc>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Phosphoric acid</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TWA: 1 mg/m3STEL: 3 mg/m3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ST 3 mg/m3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0526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0009002-93-1</w:t>
            </w:r>
          </w:p>
        </w:tc>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805260" w:rsidRDefault="0080526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805260">
            <w:pPr>
              <w:rPr>
                <w:rFonts w:eastAsia="Times New Roman"/>
              </w:rPr>
            </w:pPr>
          </w:p>
        </w:tc>
      </w:tr>
      <w:tr w:rsidR="00805260">
        <w:trPr>
          <w:tblCellSpacing w:w="15" w:type="dxa"/>
        </w:trPr>
        <w:tc>
          <w:tcPr>
            <w:tcW w:w="0" w:type="auto"/>
            <w:vAlign w:val="center"/>
            <w:hideMark/>
          </w:tcPr>
          <w:p w:rsidR="00805260" w:rsidRDefault="00805260">
            <w:pPr>
              <w:rPr>
                <w:rFonts w:eastAsia="Times New Roman"/>
                <w:sz w:val="20"/>
                <w:szCs w:val="20"/>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805260" w:rsidRDefault="0080526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805260">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80526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0007664-38-2</w:t>
            </w:r>
          </w:p>
        </w:tc>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Phosphoric acid</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p w:rsidR="004553B4" w:rsidRDefault="004553B4">
            <w:pPr>
              <w:rPr>
                <w:rFonts w:ascii="Arial" w:eastAsia="Times New Roman" w:hAnsi="Arial" w:cs="Arial"/>
                <w:color w:val="000000"/>
                <w:sz w:val="16"/>
                <w:szCs w:val="16"/>
              </w:rPr>
            </w:pPr>
          </w:p>
        </w:tc>
      </w:tr>
      <w:tr w:rsidR="0080526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lastRenderedPageBreak/>
              <w:t>0009002-93-1</w:t>
            </w:r>
          </w:p>
        </w:tc>
        <w:tc>
          <w:tcPr>
            <w:tcW w:w="0" w:type="auto"/>
            <w:vMerge w:val="restar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80526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5260" w:rsidRDefault="0080526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805260" w:rsidRDefault="00A36377">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If the exposure limit is exceeded, a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respirator with high efficiency dust/mist filter may be worn up to 50 times the exposure limit or the maximum use concentration specified by the appropriate regulatory agency or respirator supplier, whichever is lowest. For emergencies or instances where the exposure levels are not known, use a full-</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positive-pressure, air-supplied respirator. WARNING: Air purifying respirators do not protect workers in oxygen-deficient atmospheres.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Use chemical safety goggles and/or a full face shield where splashing is possible. Maintain eye wash fountain and quick-drench facilities in work area.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Chemical resistant clothing such as coveralls/apron and boots should be worn. Chemical impervious gloves required.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805260">
        <w:trPr>
          <w:tblCellSpacing w:w="15" w:type="dxa"/>
        </w:trPr>
        <w:tc>
          <w:tcPr>
            <w:tcW w:w="10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805260" w:rsidRDefault="00EC20B1">
            <w:pPr>
              <w:rPr>
                <w:rFonts w:ascii="Arial" w:eastAsia="Times New Roman" w:hAnsi="Arial" w:cs="Arial"/>
                <w:color w:val="000000"/>
                <w:sz w:val="20"/>
                <w:szCs w:val="20"/>
              </w:rPr>
            </w:pPr>
            <w:r>
              <w:rPr>
                <w:rFonts w:ascii="Arial" w:eastAsia="Times New Roman" w:hAnsi="Arial" w:cs="Arial"/>
                <w:color w:val="000000"/>
                <w:sz w:val="20"/>
                <w:szCs w:val="20"/>
              </w:rPr>
              <w:t>Light blue gel</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10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10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10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1.5 (0.1 N aqueous solution)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10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70F (21C)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10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316F (158C)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2 </w:t>
            </w:r>
            <w:proofErr w:type="spellStart"/>
            <w:r>
              <w:rPr>
                <w:rFonts w:ascii="Arial" w:eastAsia="Times New Roman" w:hAnsi="Arial" w:cs="Arial"/>
                <w:color w:val="000000"/>
                <w:sz w:val="20"/>
                <w:szCs w:val="20"/>
              </w:rPr>
              <w:t>hPa</w:t>
            </w:r>
            <w:proofErr w:type="spellEnd"/>
            <w:r>
              <w:rPr>
                <w:rFonts w:ascii="Arial" w:eastAsia="Times New Roman" w:hAnsi="Arial" w:cs="Arial"/>
                <w:color w:val="000000"/>
                <w:sz w:val="20"/>
                <w:szCs w:val="20"/>
              </w:rPr>
              <w:t xml:space="preserve"> @ 20 deg. C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3.4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1.685 @STP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Complete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Decomposition temperature</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2500" w:type="pct"/>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805260">
        <w:trPr>
          <w:tblCellSpacing w:w="15" w:type="dxa"/>
        </w:trPr>
        <w:tc>
          <w:tcPr>
            <w:tcW w:w="0" w:type="auto"/>
            <w:vAlign w:val="center"/>
            <w:hideMark/>
          </w:tcPr>
          <w:p w:rsidR="00805260" w:rsidRDefault="00826883">
            <w:pPr>
              <w:rPr>
                <w:rFonts w:ascii="Arial" w:eastAsia="Times New Roman" w:hAnsi="Arial" w:cs="Arial"/>
                <w:color w:val="000000"/>
                <w:sz w:val="20"/>
                <w:szCs w:val="20"/>
              </w:rPr>
            </w:pPr>
            <w:r>
              <w:rPr>
                <w:rFonts w:ascii="Arial" w:eastAsia="Times New Roman" w:hAnsi="Arial" w:cs="Arial"/>
                <w:color w:val="000000"/>
                <w:sz w:val="20"/>
                <w:szCs w:val="20"/>
              </w:rPr>
              <w:t>California CARB Product Category:  Furniture Maintenance Product &lt;3.0% VOC</w:t>
            </w:r>
            <w:r w:rsidR="001C6FDD">
              <w:rPr>
                <w:rFonts w:ascii="Arial" w:eastAsia="Times New Roman" w:hAnsi="Arial" w:cs="Arial"/>
                <w:color w:val="000000"/>
                <w:sz w:val="20"/>
                <w:szCs w:val="20"/>
              </w:rPr>
              <w:t xml:space="preserve"> </w:t>
            </w:r>
            <w:r w:rsidR="001C6FDD">
              <w:rPr>
                <w:rFonts w:ascii="Arial" w:eastAsia="Times New Roman" w:hAnsi="Arial" w:cs="Arial"/>
                <w:color w:val="000000"/>
                <w:sz w:val="20"/>
                <w:szCs w:val="20"/>
              </w:rPr>
              <w:t>W/W</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Excessive heat and open flame.</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Liberates explosive hydrogen gas when reacting with chlorides and stainless steel. Can react violently with sodium </w:t>
            </w:r>
            <w:proofErr w:type="spellStart"/>
            <w:r>
              <w:rPr>
                <w:rFonts w:ascii="Arial" w:eastAsia="Times New Roman" w:hAnsi="Arial" w:cs="Arial"/>
                <w:color w:val="000000"/>
                <w:sz w:val="20"/>
                <w:szCs w:val="20"/>
              </w:rPr>
              <w:t>tetrahydroborate</w:t>
            </w:r>
            <w:proofErr w:type="spellEnd"/>
            <w:r>
              <w:rPr>
                <w:rFonts w:ascii="Arial" w:eastAsia="Times New Roman" w:hAnsi="Arial" w:cs="Arial"/>
                <w:color w:val="000000"/>
                <w:sz w:val="20"/>
                <w:szCs w:val="20"/>
              </w:rPr>
              <w:t xml:space="preserve">. Exothermic reactions with aldehydes, amines, amides, alcohols and glycols, azo-compounds, carbamates, esters, caustics, phenols and cresols, ketones, organophosphates, epoxides, explosives, combustible materials, unsaturated halides, and organic peroxides. </w:t>
            </w:r>
            <w:proofErr w:type="gramStart"/>
            <w:r>
              <w:rPr>
                <w:rFonts w:ascii="Arial" w:eastAsia="Times New Roman" w:hAnsi="Arial" w:cs="Arial"/>
                <w:color w:val="000000"/>
                <w:sz w:val="20"/>
                <w:szCs w:val="20"/>
              </w:rPr>
              <w:t>phosphoric</w:t>
            </w:r>
            <w:proofErr w:type="gramEnd"/>
            <w:r>
              <w:rPr>
                <w:rFonts w:ascii="Arial" w:eastAsia="Times New Roman" w:hAnsi="Arial" w:cs="Arial"/>
                <w:color w:val="000000"/>
                <w:sz w:val="20"/>
                <w:szCs w:val="20"/>
              </w:rPr>
              <w:t xml:space="preserve"> acid forms flammable gases with sulfides, </w:t>
            </w:r>
            <w:proofErr w:type="spellStart"/>
            <w:r>
              <w:rPr>
                <w:rFonts w:ascii="Arial" w:eastAsia="Times New Roman" w:hAnsi="Arial" w:cs="Arial"/>
                <w:color w:val="000000"/>
                <w:sz w:val="20"/>
                <w:szCs w:val="20"/>
              </w:rPr>
              <w:t>mercaptans</w:t>
            </w:r>
            <w:proofErr w:type="spellEnd"/>
            <w:r>
              <w:rPr>
                <w:rFonts w:ascii="Arial" w:eastAsia="Times New Roman" w:hAnsi="Arial" w:cs="Arial"/>
                <w:color w:val="000000"/>
                <w:sz w:val="20"/>
                <w:szCs w:val="20"/>
              </w:rPr>
              <w:t>, cyanides and aldehydes. It also forms toxic fumes with cyanides, sulfide, fluorides, organic peroxides, and halogenated organics. Mixtures with nitromethane are explosive.</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Phosphorus oxides may form when heated to decomposition. </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05260">
        <w:trPr>
          <w:tblCellSpacing w:w="15" w:type="dxa"/>
        </w:trPr>
        <w:tc>
          <w:tcPr>
            <w:tcW w:w="0" w:type="auto"/>
            <w:vAlign w:val="center"/>
            <w:hideMark/>
          </w:tcPr>
          <w:p w:rsidR="00805260" w:rsidRDefault="00805260">
            <w:pPr>
              <w:rPr>
                <w:rFonts w:ascii="Arial" w:eastAsia="Times New Roman" w:hAnsi="Arial" w:cs="Arial"/>
                <w:color w:val="000000"/>
                <w:sz w:val="20"/>
                <w:szCs w:val="20"/>
              </w:rPr>
            </w:pPr>
          </w:p>
        </w:tc>
      </w:tr>
    </w:tbl>
    <w:p w:rsidR="00805260" w:rsidRDefault="0080526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805260">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Phosphoric acid - (7664-38-2)</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 - (9002-93-1)</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805260" w:rsidRDefault="0080526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4553B4" w:rsidRDefault="004553B4">
      <w:pPr>
        <w:rPr>
          <w:rFonts w:eastAsia="Times New Roman"/>
        </w:rPr>
      </w:pPr>
    </w:p>
    <w:p w:rsidR="004553B4" w:rsidRDefault="004553B4">
      <w:pPr>
        <w:rPr>
          <w:rFonts w:eastAsia="Times New Roman"/>
        </w:rPr>
      </w:pPr>
    </w:p>
    <w:p w:rsidR="00805260" w:rsidRDefault="00A36377">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5 </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May be harmful if swallowed. (Not adopted by US OSHA) </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Causes skin irritation. </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Causes serious eye damage. </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0526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The preparation has been assessed following the conventional method of the Dangerous Preparations Directive 1999/45/EC and GHS and is not classified as dangerous for the environment, but contains substance(s) dangerous for the environment. See section 3 for details</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805260">
        <w:trPr>
          <w:tblCellSpacing w:w="15" w:type="dxa"/>
        </w:trPr>
        <w:tc>
          <w:tcPr>
            <w:tcW w:w="0" w:type="auto"/>
            <w:hideMark/>
          </w:tcPr>
          <w:p w:rsidR="00805260" w:rsidRDefault="00805260">
            <w:pPr>
              <w:rPr>
                <w:rFonts w:ascii="Arial" w:eastAsia="Times New Roman" w:hAnsi="Arial" w:cs="Arial"/>
                <w:b/>
                <w:bCs/>
                <w:color w:val="000000"/>
                <w:sz w:val="20"/>
                <w:szCs w:val="20"/>
              </w:rPr>
            </w:pPr>
          </w:p>
        </w:tc>
      </w:tr>
    </w:tbl>
    <w:p w:rsidR="00805260" w:rsidRDefault="0080526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805260">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805260" w:rsidRDefault="00A36377">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Phosphoric acid - (7664-38-2)</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rPr>
                <w:rFonts w:ascii="Arial" w:eastAsia="Times New Roman" w:hAnsi="Arial" w:cs="Arial"/>
                <w:color w:val="000000"/>
                <w:sz w:val="16"/>
                <w:szCs w:val="16"/>
              </w:rPr>
            </w:pPr>
            <w:r>
              <w:rPr>
                <w:rFonts w:ascii="Arial" w:eastAsia="Times New Roman" w:hAnsi="Arial" w:cs="Arial"/>
                <w:color w:val="000000"/>
                <w:sz w:val="16"/>
                <w:szCs w:val="16"/>
              </w:rPr>
              <w:t>Poly(oxy-1,2-ethanediyl), .alpha.-[4-(1,1,3,3-tetramethylbutyl)phenyl]-.omega.-</w:t>
            </w:r>
            <w:proofErr w:type="spellStart"/>
            <w:r>
              <w:rPr>
                <w:rFonts w:ascii="Arial" w:eastAsia="Times New Roman" w:hAnsi="Arial" w:cs="Arial"/>
                <w:color w:val="000000"/>
                <w:sz w:val="16"/>
                <w:szCs w:val="16"/>
              </w:rPr>
              <w:t>hydroxy</w:t>
            </w:r>
            <w:proofErr w:type="spellEnd"/>
            <w:r>
              <w:rPr>
                <w:rFonts w:ascii="Arial" w:eastAsia="Times New Roman" w:hAnsi="Arial" w:cs="Arial"/>
                <w:color w:val="000000"/>
                <w:sz w:val="16"/>
                <w:szCs w:val="16"/>
              </w:rPr>
              <w:t>- - (9002-93-1)</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805260" w:rsidRDefault="00A36377">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589"/>
        <w:gridCol w:w="3061"/>
        <w:gridCol w:w="2475"/>
        <w:gridCol w:w="2375"/>
      </w:tblGrid>
      <w:tr w:rsidR="00805260">
        <w:trPr>
          <w:tblCellSpacing w:w="15" w:type="dxa"/>
        </w:trPr>
        <w:tc>
          <w:tcPr>
            <w:tcW w:w="2250" w:type="dxa"/>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UN1805</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UN1805</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UN1805</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UN1805, Phosphoric acid solution, 8, III</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Phosphoric acid solution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Phosphoric acid solution</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8</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8</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8 </w:t>
            </w:r>
          </w:p>
        </w:tc>
      </w:tr>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III</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III</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III</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805260">
        <w:trPr>
          <w:tblCellSpacing w:w="15" w:type="dxa"/>
        </w:trPr>
        <w:tc>
          <w:tcPr>
            <w:tcW w:w="10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805260">
        <w:trPr>
          <w:tblCellSpacing w:w="15" w:type="dxa"/>
        </w:trPr>
        <w:tc>
          <w:tcPr>
            <w:tcW w:w="0" w:type="auto"/>
            <w:gridSpan w:val="2"/>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805260">
        <w:trPr>
          <w:tblCellSpacing w:w="15" w:type="dxa"/>
        </w:trPr>
        <w:tc>
          <w:tcPr>
            <w:tcW w:w="10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D2B  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805260" w:rsidRDefault="00A3637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05260" w:rsidRDefault="00A3637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05260" w:rsidRDefault="00A3637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05260" w:rsidRDefault="00A3637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805260">
        <w:trPr>
          <w:tblCellSpacing w:w="15" w:type="dxa"/>
        </w:trPr>
        <w:tc>
          <w:tcPr>
            <w:tcW w:w="1100" w:type="pct"/>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05260" w:rsidRDefault="00A36377">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805260">
        <w:trPr>
          <w:tblCellSpacing w:w="15" w:type="dxa"/>
        </w:trPr>
        <w:tc>
          <w:tcPr>
            <w:tcW w:w="250" w:type="pct"/>
            <w:hideMark/>
          </w:tcPr>
          <w:p w:rsidR="00805260" w:rsidRDefault="00805260">
            <w:pPr>
              <w:rPr>
                <w:rFonts w:eastAsia="Times New Roman"/>
              </w:rPr>
            </w:pPr>
          </w:p>
        </w:tc>
        <w:tc>
          <w:tcPr>
            <w:tcW w:w="40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( 5,000.00)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p w:rsidR="00094A1C" w:rsidRDefault="00094A1C">
            <w:pPr>
              <w:rPr>
                <w:rFonts w:ascii="Arial" w:eastAsia="Times New Roman" w:hAnsi="Arial" w:cs="Arial"/>
                <w:color w:val="000000"/>
                <w:sz w:val="20"/>
                <w:szCs w:val="20"/>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805260">
        <w:trPr>
          <w:tblCellSpacing w:w="15" w:type="dxa"/>
        </w:trPr>
        <w:tc>
          <w:tcPr>
            <w:tcW w:w="250" w:type="pct"/>
            <w:hideMark/>
          </w:tcPr>
          <w:p w:rsidR="00805260" w:rsidRDefault="00805260">
            <w:pPr>
              <w:rPr>
                <w:rFonts w:eastAsia="Times New Roman"/>
              </w:rPr>
            </w:pPr>
          </w:p>
        </w:tc>
        <w:tc>
          <w:tcPr>
            <w:tcW w:w="4000"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805260" w:rsidTr="00826883">
        <w:trPr>
          <w:tblCellSpacing w:w="15" w:type="dxa"/>
        </w:trPr>
        <w:tc>
          <w:tcPr>
            <w:tcW w:w="291" w:type="pct"/>
            <w:hideMark/>
          </w:tcPr>
          <w:p w:rsidR="00805260" w:rsidRDefault="00805260">
            <w:pPr>
              <w:rPr>
                <w:rFonts w:eastAsia="Times New Roman"/>
              </w:rPr>
            </w:pPr>
          </w:p>
        </w:tc>
        <w:tc>
          <w:tcPr>
            <w:tcW w:w="4666" w:type="pct"/>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 xml:space="preserve">Phosphoric acid </w:t>
            </w:r>
          </w:p>
        </w:tc>
      </w:tr>
    </w:tbl>
    <w:p w:rsidR="00826883" w:rsidRDefault="00826883" w:rsidP="00826883">
      <w:pPr>
        <w:rPr>
          <w:rFonts w:ascii="Arial" w:eastAsia="Times New Roman" w:hAnsi="Arial" w:cs="Arial"/>
          <w:color w:val="000000"/>
          <w:sz w:val="20"/>
          <w:szCs w:val="20"/>
        </w:rPr>
      </w:pPr>
      <w:r w:rsidRPr="00826883">
        <w:rPr>
          <w:rFonts w:ascii="Arial" w:eastAsia="Times New Roman" w:hAnsi="Arial" w:cs="Arial"/>
          <w:b/>
          <w:color w:val="000000"/>
          <w:sz w:val="20"/>
          <w:szCs w:val="20"/>
        </w:rPr>
        <w:t>California CARB Product Category:</w:t>
      </w:r>
      <w:r>
        <w:rPr>
          <w:rFonts w:ascii="Arial" w:eastAsia="Times New Roman" w:hAnsi="Arial" w:cs="Arial"/>
          <w:color w:val="000000"/>
          <w:sz w:val="20"/>
          <w:szCs w:val="20"/>
        </w:rPr>
        <w:t xml:space="preserve">  </w:t>
      </w:r>
    </w:p>
    <w:p w:rsidR="00826883" w:rsidRDefault="00826883" w:rsidP="00826883">
      <w:pPr>
        <w:ind w:firstLine="720"/>
        <w:rPr>
          <w:rFonts w:ascii="Arial" w:eastAsia="Times New Roman" w:hAnsi="Arial" w:cs="Arial"/>
          <w:color w:val="000000"/>
          <w:sz w:val="20"/>
          <w:szCs w:val="20"/>
        </w:rPr>
      </w:pPr>
      <w:r>
        <w:rPr>
          <w:rFonts w:ascii="Arial" w:eastAsia="Times New Roman" w:hAnsi="Arial" w:cs="Arial"/>
          <w:color w:val="000000"/>
          <w:sz w:val="20"/>
          <w:szCs w:val="20"/>
        </w:rPr>
        <w:t>Furniture Maintenance Product &lt;3.0% VOC</w:t>
      </w:r>
      <w:r w:rsidR="001C6FDD">
        <w:rPr>
          <w:rFonts w:ascii="Arial" w:eastAsia="Times New Roman" w:hAnsi="Arial" w:cs="Arial"/>
          <w:color w:val="000000"/>
          <w:sz w:val="20"/>
          <w:szCs w:val="20"/>
        </w:rPr>
        <w:t xml:space="preserve"> </w:t>
      </w:r>
      <w:r w:rsidR="001C6FDD">
        <w:rPr>
          <w:rFonts w:ascii="Arial" w:eastAsia="Times New Roman" w:hAnsi="Arial" w:cs="Arial"/>
          <w:color w:val="000000"/>
          <w:sz w:val="20"/>
          <w:szCs w:val="20"/>
        </w:rPr>
        <w:t>W/W</w:t>
      </w:r>
      <w:bookmarkStart w:id="0" w:name="_GoBack"/>
      <w:bookmarkEnd w:id="0"/>
    </w:p>
    <w:p w:rsidR="00805260" w:rsidRDefault="0080526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05260" w:rsidRDefault="00A36377">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805260" w:rsidRDefault="00A36377">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vAlign w:val="center"/>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H411 Toxic to aquatic life with long lasting effects.</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805260">
            <w:pPr>
              <w:rPr>
                <w:rFonts w:eastAsia="Times New Roman"/>
              </w:rPr>
            </w:pP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805260" w:rsidRDefault="0080526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05260">
        <w:trPr>
          <w:tblCellSpacing w:w="15" w:type="dxa"/>
        </w:trPr>
        <w:tc>
          <w:tcPr>
            <w:tcW w:w="0" w:type="auto"/>
            <w:hideMark/>
          </w:tcPr>
          <w:p w:rsidR="00805260" w:rsidRDefault="00A36377">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805260" w:rsidRDefault="00805260">
      <w:pPr>
        <w:rPr>
          <w:rFonts w:eastAsia="Times New Roman"/>
        </w:rPr>
      </w:pPr>
    </w:p>
    <w:sectPr w:rsidR="00805260" w:rsidSect="00094A1C">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EB" w:rsidRDefault="00B224EB" w:rsidP="00094A1C">
      <w:r>
        <w:separator/>
      </w:r>
    </w:p>
  </w:endnote>
  <w:endnote w:type="continuationSeparator" w:id="0">
    <w:p w:rsidR="00B224EB" w:rsidRDefault="00B224EB" w:rsidP="0009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692094"/>
      <w:docPartObj>
        <w:docPartGallery w:val="Page Numbers (Bottom of Page)"/>
        <w:docPartUnique/>
      </w:docPartObj>
    </w:sdtPr>
    <w:sdtEndPr/>
    <w:sdtContent>
      <w:sdt>
        <w:sdtPr>
          <w:id w:val="565050477"/>
          <w:docPartObj>
            <w:docPartGallery w:val="Page Numbers (Top of Page)"/>
            <w:docPartUnique/>
          </w:docPartObj>
        </w:sdtPr>
        <w:sdtEndPr/>
        <w:sdtContent>
          <w:p w:rsidR="00231B99" w:rsidRDefault="00231B99">
            <w:pPr>
              <w:pStyle w:val="Footer"/>
              <w:jc w:val="center"/>
            </w:pPr>
            <w:r>
              <w:t xml:space="preserve">Page </w:t>
            </w:r>
            <w:r>
              <w:rPr>
                <w:b/>
              </w:rPr>
              <w:fldChar w:fldCharType="begin"/>
            </w:r>
            <w:r>
              <w:rPr>
                <w:b/>
              </w:rPr>
              <w:instrText xml:space="preserve"> PAGE </w:instrText>
            </w:r>
            <w:r>
              <w:rPr>
                <w:b/>
              </w:rPr>
              <w:fldChar w:fldCharType="separate"/>
            </w:r>
            <w:r w:rsidR="001C6FDD">
              <w:rPr>
                <w:b/>
                <w:noProof/>
              </w:rPr>
              <w:t>8</w:t>
            </w:r>
            <w:r>
              <w:rPr>
                <w:b/>
              </w:rPr>
              <w:fldChar w:fldCharType="end"/>
            </w:r>
            <w:r>
              <w:t xml:space="preserve"> of </w:t>
            </w:r>
            <w:r>
              <w:rPr>
                <w:b/>
              </w:rPr>
              <w:fldChar w:fldCharType="begin"/>
            </w:r>
            <w:r>
              <w:rPr>
                <w:b/>
              </w:rPr>
              <w:instrText xml:space="preserve"> NUMPAGES  </w:instrText>
            </w:r>
            <w:r>
              <w:rPr>
                <w:b/>
              </w:rPr>
              <w:fldChar w:fldCharType="separate"/>
            </w:r>
            <w:r w:rsidR="001C6FDD">
              <w:rPr>
                <w:b/>
                <w:noProof/>
              </w:rPr>
              <w:t>9</w:t>
            </w:r>
            <w:r>
              <w:rPr>
                <w:b/>
              </w:rPr>
              <w:fldChar w:fldCharType="end"/>
            </w:r>
          </w:p>
        </w:sdtContent>
      </w:sdt>
    </w:sdtContent>
  </w:sdt>
  <w:p w:rsidR="00231B99" w:rsidRDefault="00231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EB" w:rsidRDefault="00B224EB" w:rsidP="00094A1C">
      <w:r>
        <w:separator/>
      </w:r>
    </w:p>
  </w:footnote>
  <w:footnote w:type="continuationSeparator" w:id="0">
    <w:p w:rsidR="00B224EB" w:rsidRDefault="00B224EB" w:rsidP="00094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94A1C" w:rsidTr="004C7F95">
      <w:trPr>
        <w:tblCellSpacing w:w="15" w:type="dxa"/>
      </w:trPr>
      <w:tc>
        <w:tcPr>
          <w:tcW w:w="0" w:type="auto"/>
          <w:hideMark/>
        </w:tcPr>
        <w:p w:rsidR="00094A1C" w:rsidRDefault="00094A1C"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094A1C" w:rsidTr="004C7F95">
      <w:trPr>
        <w:tblCellSpacing w:w="15" w:type="dxa"/>
      </w:trPr>
      <w:tc>
        <w:tcPr>
          <w:tcW w:w="0" w:type="auto"/>
          <w:hideMark/>
        </w:tcPr>
        <w:p w:rsidR="00094A1C" w:rsidRDefault="00094A1C" w:rsidP="004C7F95">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Fiberglass Kreme Cleaner </w:t>
          </w:r>
        </w:p>
      </w:tc>
    </w:tr>
  </w:tbl>
  <w:p w:rsidR="00094A1C" w:rsidRDefault="00094A1C" w:rsidP="00094A1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094A1C" w:rsidTr="004C7F95">
      <w:trPr>
        <w:tblCellSpacing w:w="15" w:type="dxa"/>
      </w:trPr>
      <w:tc>
        <w:tcPr>
          <w:tcW w:w="1750" w:type="pct"/>
          <w:hideMark/>
        </w:tcPr>
        <w:p w:rsidR="00094A1C" w:rsidRDefault="00094A1C"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094A1C" w:rsidRDefault="00826883" w:rsidP="004C7F95">
          <w:pPr>
            <w:rPr>
              <w:rFonts w:ascii="Arial" w:eastAsia="Times New Roman" w:hAnsi="Arial" w:cs="Arial"/>
              <w:b/>
              <w:bCs/>
              <w:color w:val="000000"/>
              <w:sz w:val="20"/>
              <w:szCs w:val="20"/>
            </w:rPr>
          </w:pPr>
          <w:r>
            <w:rPr>
              <w:rFonts w:ascii="Arial" w:eastAsia="Times New Roman" w:hAnsi="Arial" w:cs="Arial"/>
              <w:b/>
              <w:bCs/>
              <w:color w:val="000000"/>
              <w:sz w:val="20"/>
              <w:szCs w:val="20"/>
            </w:rPr>
            <w:t>05/02/2019</w:t>
          </w:r>
          <w:r w:rsidR="00D37F09">
            <w:rPr>
              <w:rFonts w:ascii="Arial" w:eastAsia="Times New Roman" w:hAnsi="Arial" w:cs="Arial"/>
              <w:b/>
              <w:bCs/>
              <w:color w:val="000000"/>
              <w:sz w:val="20"/>
              <w:szCs w:val="20"/>
            </w:rPr>
            <w:t xml:space="preserve">     File No.: 0019</w:t>
          </w:r>
        </w:p>
      </w:tc>
    </w:tr>
  </w:tbl>
  <w:p w:rsidR="00094A1C" w:rsidRDefault="00826883" w:rsidP="00826883">
    <w:pPr>
      <w:pStyle w:val="Header"/>
      <w:tabs>
        <w:tab w:val="clear" w:pos="4320"/>
        <w:tab w:val="clear" w:pos="8640"/>
        <w:tab w:val="left" w:pos="68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77"/>
    <w:rsid w:val="000147F8"/>
    <w:rsid w:val="00094A1C"/>
    <w:rsid w:val="001C6FDD"/>
    <w:rsid w:val="00231B99"/>
    <w:rsid w:val="00403242"/>
    <w:rsid w:val="004553B4"/>
    <w:rsid w:val="00805260"/>
    <w:rsid w:val="00826883"/>
    <w:rsid w:val="00A36377"/>
    <w:rsid w:val="00B224EB"/>
    <w:rsid w:val="00D37F09"/>
    <w:rsid w:val="00EC20B1"/>
    <w:rsid w:val="00F9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3F4222-1F91-4BF0-A8EF-AA912B73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5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F97D5C"/>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F97D5C"/>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F97D5C"/>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F97D5C"/>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F97D5C"/>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F97D5C"/>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F97D5C"/>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F97D5C"/>
    <w:pPr>
      <w:spacing w:before="100" w:beforeAutospacing="1" w:after="100" w:afterAutospacing="1"/>
    </w:pPr>
  </w:style>
  <w:style w:type="paragraph" w:styleId="BalloonText">
    <w:name w:val="Balloon Text"/>
    <w:basedOn w:val="Normal"/>
    <w:link w:val="BalloonTextChar"/>
    <w:uiPriority w:val="99"/>
    <w:semiHidden/>
    <w:unhideWhenUsed/>
    <w:rsid w:val="00094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A1C"/>
    <w:rPr>
      <w:rFonts w:ascii="Lucida Grande" w:eastAsiaTheme="minorEastAsia" w:hAnsi="Lucida Grande" w:cs="Lucida Grande"/>
      <w:sz w:val="18"/>
      <w:szCs w:val="18"/>
    </w:rPr>
  </w:style>
  <w:style w:type="paragraph" w:styleId="Header">
    <w:name w:val="header"/>
    <w:basedOn w:val="Normal"/>
    <w:link w:val="HeaderChar"/>
    <w:uiPriority w:val="99"/>
    <w:unhideWhenUsed/>
    <w:rsid w:val="00094A1C"/>
    <w:pPr>
      <w:tabs>
        <w:tab w:val="center" w:pos="4320"/>
        <w:tab w:val="right" w:pos="8640"/>
      </w:tabs>
    </w:pPr>
  </w:style>
  <w:style w:type="character" w:customStyle="1" w:styleId="HeaderChar">
    <w:name w:val="Header Char"/>
    <w:basedOn w:val="DefaultParagraphFont"/>
    <w:link w:val="Header"/>
    <w:uiPriority w:val="99"/>
    <w:rsid w:val="00094A1C"/>
    <w:rPr>
      <w:rFonts w:eastAsiaTheme="minorEastAsia"/>
      <w:sz w:val="24"/>
      <w:szCs w:val="24"/>
    </w:rPr>
  </w:style>
  <w:style w:type="paragraph" w:styleId="Footer">
    <w:name w:val="footer"/>
    <w:basedOn w:val="Normal"/>
    <w:link w:val="FooterChar"/>
    <w:uiPriority w:val="99"/>
    <w:unhideWhenUsed/>
    <w:rsid w:val="00094A1C"/>
    <w:pPr>
      <w:tabs>
        <w:tab w:val="center" w:pos="4320"/>
        <w:tab w:val="right" w:pos="8640"/>
      </w:tabs>
    </w:pPr>
  </w:style>
  <w:style w:type="character" w:customStyle="1" w:styleId="FooterChar">
    <w:name w:val="Footer Char"/>
    <w:basedOn w:val="DefaultParagraphFont"/>
    <w:link w:val="Footer"/>
    <w:uiPriority w:val="99"/>
    <w:rsid w:val="00094A1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2353</Words>
  <Characters>14980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life-106</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life-106</dc:title>
  <dc:subject/>
  <dc:creator>Shen</dc:creator>
  <cp:keywords/>
  <dc:description/>
  <cp:lastModifiedBy>Grace Schmidt</cp:lastModifiedBy>
  <cp:revision>4</cp:revision>
  <cp:lastPrinted>2015-04-29T19:53:00Z</cp:lastPrinted>
  <dcterms:created xsi:type="dcterms:W3CDTF">2015-06-10T20:37:00Z</dcterms:created>
  <dcterms:modified xsi:type="dcterms:W3CDTF">2019-05-22T16:33:00Z</dcterms:modified>
</cp:coreProperties>
</file>